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开发区公共资源交易申请单（产权类）</w:t>
      </w:r>
    </w:p>
    <w:p>
      <w:pPr>
        <w:spacing w:after="0"/>
        <w:jc w:val="center"/>
        <w:rPr>
          <w:sz w:val="24"/>
        </w:rPr>
      </w:pPr>
      <w:r>
        <w:rPr>
          <w:rFonts w:hint="eastAsia"/>
          <w:sz w:val="24"/>
        </w:rPr>
        <w:t>萧开拍（XXXX） 号</w:t>
      </w:r>
    </w:p>
    <w:tbl>
      <w:tblPr>
        <w:tblStyle w:val="2"/>
        <w:tblW w:w="11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564"/>
        <w:gridCol w:w="2977"/>
        <w:gridCol w:w="1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资产处置项目名称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发起单位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标的物概况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评估报告编号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评估价格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资产处置类型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是否为“退二进三”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、“腾笼换鸟”国有房屋及设施设备拆除项目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起拍价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是否进区中心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竞买人资格及范围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发起单位分管领导意见: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发起单位主要负责人意见: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若为“退二进三”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、“腾笼换鸟”国有房屋及设施设备拆除项目，“退二进三”办意见:</w:t>
            </w:r>
          </w:p>
          <w:p>
            <w:pPr>
              <w:ind w:firstLine="460" w:firstLineChars="2300"/>
              <w:rPr>
                <w:rFonts w:ascii="宋体" w:hAnsi="宋体" w:eastAsia="宋体" w:cs="宋体"/>
                <w:sz w:val="2"/>
                <w:szCs w:val="24"/>
              </w:rPr>
            </w:pP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057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业务主管局科室意见: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业务主管局分管领导意见：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业务主管局领导意见：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开发区公管办审核意见: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公共资源交易领导小组审核意见: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</w:tbl>
    <w:p>
      <w:pPr>
        <w:spacing w:after="0"/>
        <w:rPr>
          <w:rFonts w:asciiTheme="minorEastAsia" w:hAnsiTheme="minorEastAsia" w:eastAsiaTheme="minorEastAsia"/>
          <w:sz w:val="36"/>
          <w:szCs w:val="24"/>
        </w:rPr>
        <w:sectPr>
          <w:pgSz w:w="11906" w:h="16838"/>
          <w:pgMar w:top="720" w:right="720" w:bottom="720" w:left="720" w:header="709" w:footer="709" w:gutter="0"/>
          <w:cols w:space="708" w:num="1"/>
          <w:docGrid w:linePitch="360" w:charSpace="0"/>
        </w:sectPr>
      </w:pPr>
      <w:r>
        <w:rPr>
          <w:rFonts w:hint="eastAsia" w:asciiTheme="minorEastAsia" w:hAnsiTheme="minorEastAsia" w:eastAsiaTheme="minorEastAsia"/>
          <w:szCs w:val="24"/>
        </w:rPr>
        <w:t>备注：审批步骤可根据实际情况合理调整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76A94489"/>
    <w:rsid w:val="76A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2024-01-16T23:54:00Z</dcterms:created>
  <dc:creator>e星fxibk</dc:creator>
  <cp:lastModifiedBy>e星fxibk</cp:lastModifiedBy>
  <dcterms:modified xsi:type="dcterms:W3CDTF">2024-01-16T23:54:33Z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CB10624F172747BBAF5BDBDD65745185_11</vt:lpwstr>
  </property>
</Properties>
</file>